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9E4DC" w14:textId="2C139E2F" w:rsidR="00D478C1" w:rsidRDefault="00D478C1" w:rsidP="00D478C1">
      <w:pPr>
        <w:jc w:val="center"/>
        <w:rPr>
          <w:rFonts w:ascii="Optima" w:hAnsi="Optima"/>
          <w:b/>
          <w:bCs/>
          <w:sz w:val="28"/>
          <w:szCs w:val="28"/>
          <w:lang w:val="es-ES"/>
        </w:rPr>
      </w:pPr>
      <w:r>
        <w:rPr>
          <w:rFonts w:ascii="Optima" w:hAnsi="Optima"/>
          <w:b/>
          <w:bCs/>
          <w:noProof/>
          <w:sz w:val="28"/>
          <w:szCs w:val="28"/>
          <w:lang w:val="es-ES"/>
        </w:rPr>
        <w:drawing>
          <wp:inline distT="0" distB="0" distL="0" distR="0" wp14:anchorId="07A82A79" wp14:editId="3268645A">
            <wp:extent cx="943205" cy="950259"/>
            <wp:effectExtent l="0" t="0" r="0" b="2540"/>
            <wp:docPr id="475279684" name="Picture 1" descr="A logo for a colle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279684" name="Picture 1" descr="A logo for a college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5642" cy="993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BDCDE1" w14:textId="7DFB3B67" w:rsidR="00D478C1" w:rsidRPr="00D478C1" w:rsidRDefault="00D478C1" w:rsidP="00D478C1">
      <w:pPr>
        <w:jc w:val="center"/>
        <w:rPr>
          <w:rFonts w:ascii="Optima" w:hAnsi="Optima"/>
          <w:b/>
          <w:bCs/>
          <w:sz w:val="28"/>
          <w:szCs w:val="28"/>
          <w:lang w:val="es-ES"/>
        </w:rPr>
      </w:pPr>
      <w:r w:rsidRPr="00D478C1">
        <w:rPr>
          <w:rFonts w:ascii="Optima" w:hAnsi="Optima"/>
          <w:b/>
          <w:bCs/>
          <w:sz w:val="28"/>
          <w:szCs w:val="28"/>
          <w:lang w:val="es-ES"/>
        </w:rPr>
        <w:t>CALENDARIO MODULAR DEL PROGRAMA DE NIVELACION</w:t>
      </w:r>
    </w:p>
    <w:p w14:paraId="6B6FFA2B" w14:textId="189E5F61" w:rsidR="002E7FC9" w:rsidRPr="00D478C1" w:rsidRDefault="00D478C1" w:rsidP="00D478C1">
      <w:pPr>
        <w:jc w:val="center"/>
        <w:rPr>
          <w:rFonts w:ascii="Optima" w:hAnsi="Optima"/>
          <w:b/>
          <w:bCs/>
          <w:lang w:val="es-ES"/>
        </w:rPr>
      </w:pPr>
      <w:r w:rsidRPr="00D478C1">
        <w:rPr>
          <w:rFonts w:ascii="Optima" w:hAnsi="Optima"/>
          <w:b/>
          <w:bCs/>
          <w:lang w:val="es-ES"/>
        </w:rPr>
        <w:t>DEL ASOCIADO EN ARTES EN MINISTERIO DEL EFM COLLEGE</w:t>
      </w:r>
    </w:p>
    <w:p w14:paraId="34C3D0CA" w14:textId="77777777" w:rsidR="00D478C1" w:rsidRPr="00D478C1" w:rsidRDefault="00D478C1">
      <w:pPr>
        <w:rPr>
          <w:rFonts w:ascii="Optima" w:hAnsi="Optima"/>
          <w:b/>
          <w:bCs/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33"/>
        <w:gridCol w:w="3259"/>
        <w:gridCol w:w="2958"/>
      </w:tblGrid>
      <w:tr w:rsidR="00D478C1" w:rsidRPr="00D478C1" w14:paraId="60CA6C46" w14:textId="781EEAEB" w:rsidTr="00D478C1">
        <w:tc>
          <w:tcPr>
            <w:tcW w:w="3133" w:type="dxa"/>
            <w:shd w:val="clear" w:color="auto" w:fill="BFBFBF" w:themeFill="background1" w:themeFillShade="BF"/>
          </w:tcPr>
          <w:p w14:paraId="02F684BD" w14:textId="1AC41D18" w:rsidR="00D478C1" w:rsidRPr="00D478C1" w:rsidRDefault="00D478C1">
            <w:pPr>
              <w:rPr>
                <w:rFonts w:ascii="Optima" w:hAnsi="Optima"/>
                <w:b/>
                <w:bCs/>
                <w:lang w:val="es-ES"/>
              </w:rPr>
            </w:pPr>
            <w:r w:rsidRPr="00D478C1">
              <w:rPr>
                <w:rFonts w:ascii="Optima" w:hAnsi="Optima"/>
                <w:b/>
                <w:bCs/>
                <w:lang w:val="es-ES"/>
              </w:rPr>
              <w:t>MES</w:t>
            </w:r>
          </w:p>
        </w:tc>
        <w:tc>
          <w:tcPr>
            <w:tcW w:w="3259" w:type="dxa"/>
            <w:shd w:val="clear" w:color="auto" w:fill="BFBFBF" w:themeFill="background1" w:themeFillShade="BF"/>
          </w:tcPr>
          <w:p w14:paraId="464F06F3" w14:textId="71DD4F54" w:rsidR="00D478C1" w:rsidRPr="00D478C1" w:rsidRDefault="00D478C1">
            <w:pPr>
              <w:rPr>
                <w:rFonts w:ascii="Optima" w:hAnsi="Optima"/>
                <w:b/>
                <w:bCs/>
                <w:lang w:val="es-ES"/>
              </w:rPr>
            </w:pPr>
            <w:r w:rsidRPr="00D478C1">
              <w:rPr>
                <w:rFonts w:ascii="Optima" w:hAnsi="Optima"/>
                <w:b/>
                <w:bCs/>
                <w:lang w:val="es-ES"/>
              </w:rPr>
              <w:t>CURSO</w:t>
            </w:r>
          </w:p>
        </w:tc>
        <w:tc>
          <w:tcPr>
            <w:tcW w:w="2958" w:type="dxa"/>
            <w:shd w:val="clear" w:color="auto" w:fill="BFBFBF" w:themeFill="background1" w:themeFillShade="BF"/>
          </w:tcPr>
          <w:p w14:paraId="55272292" w14:textId="00539A59" w:rsidR="00D478C1" w:rsidRPr="00D478C1" w:rsidRDefault="00D478C1">
            <w:pPr>
              <w:rPr>
                <w:rFonts w:ascii="Optima" w:hAnsi="Optima"/>
                <w:b/>
                <w:bCs/>
                <w:lang w:val="es-ES"/>
              </w:rPr>
            </w:pPr>
            <w:r w:rsidRPr="00D478C1">
              <w:rPr>
                <w:rFonts w:ascii="Optima" w:hAnsi="Optima"/>
                <w:b/>
                <w:bCs/>
                <w:lang w:val="es-ES"/>
              </w:rPr>
              <w:t>DESCRIPCION</w:t>
            </w:r>
          </w:p>
        </w:tc>
      </w:tr>
      <w:tr w:rsidR="00D478C1" w:rsidRPr="00D478C1" w14:paraId="00F91E52" w14:textId="77777777" w:rsidTr="00D478C1">
        <w:tc>
          <w:tcPr>
            <w:tcW w:w="3133" w:type="dxa"/>
          </w:tcPr>
          <w:p w14:paraId="2B75DD5B" w14:textId="2A994FD0" w:rsidR="00D478C1" w:rsidRPr="00D478C1" w:rsidRDefault="00D478C1">
            <w:pPr>
              <w:rPr>
                <w:rFonts w:ascii="Optima" w:hAnsi="Optima"/>
                <w:lang w:val="es-ES"/>
              </w:rPr>
            </w:pPr>
            <w:r w:rsidRPr="00D478C1">
              <w:rPr>
                <w:rFonts w:ascii="Optima" w:hAnsi="Optima"/>
                <w:lang w:val="es-ES"/>
              </w:rPr>
              <w:t>Mayo – Junio</w:t>
            </w:r>
          </w:p>
        </w:tc>
        <w:tc>
          <w:tcPr>
            <w:tcW w:w="3259" w:type="dxa"/>
          </w:tcPr>
          <w:p w14:paraId="63B9A3BA" w14:textId="1A02BE59" w:rsidR="00D478C1" w:rsidRPr="00D478C1" w:rsidRDefault="00D478C1">
            <w:pPr>
              <w:rPr>
                <w:rFonts w:ascii="Optima" w:hAnsi="Optima"/>
                <w:lang w:val="es-ES"/>
              </w:rPr>
            </w:pPr>
            <w:r w:rsidRPr="00D478C1">
              <w:rPr>
                <w:rFonts w:ascii="Optima" w:hAnsi="Optima"/>
                <w:lang w:val="es-ES"/>
              </w:rPr>
              <w:t>Panorama General de la Biblia</w:t>
            </w:r>
          </w:p>
        </w:tc>
        <w:tc>
          <w:tcPr>
            <w:tcW w:w="2958" w:type="dxa"/>
          </w:tcPr>
          <w:p w14:paraId="05904A19" w14:textId="77777777" w:rsidR="00D478C1" w:rsidRDefault="00D478C1">
            <w:pPr>
              <w:rPr>
                <w:rFonts w:ascii="Optima" w:hAnsi="Optima"/>
                <w:lang w:val="es-ES"/>
              </w:rPr>
            </w:pPr>
            <w:r w:rsidRPr="00D478C1">
              <w:rPr>
                <w:rFonts w:ascii="Optima" w:hAnsi="Optima"/>
                <w:lang w:val="es-ES"/>
              </w:rPr>
              <w:t>Conocer de manera somera los componentes y divisiones del texto Sagrado</w:t>
            </w:r>
          </w:p>
          <w:p w14:paraId="63CB1532" w14:textId="528233BC" w:rsidR="00D478C1" w:rsidRPr="00D478C1" w:rsidRDefault="00D478C1">
            <w:pPr>
              <w:rPr>
                <w:rFonts w:ascii="Optima" w:hAnsi="Optima"/>
                <w:lang w:val="es-ES"/>
              </w:rPr>
            </w:pPr>
          </w:p>
        </w:tc>
      </w:tr>
      <w:tr w:rsidR="00D478C1" w:rsidRPr="00D478C1" w14:paraId="2E6B40AA" w14:textId="77777777" w:rsidTr="00D478C1">
        <w:tc>
          <w:tcPr>
            <w:tcW w:w="3133" w:type="dxa"/>
          </w:tcPr>
          <w:p w14:paraId="3C6F5549" w14:textId="7F74798F" w:rsidR="00D478C1" w:rsidRPr="00D478C1" w:rsidRDefault="00D478C1">
            <w:pPr>
              <w:rPr>
                <w:rFonts w:ascii="Optima" w:hAnsi="Optima"/>
                <w:lang w:val="es-ES"/>
              </w:rPr>
            </w:pPr>
            <w:r w:rsidRPr="00D478C1">
              <w:rPr>
                <w:rFonts w:ascii="Optima" w:hAnsi="Optima"/>
                <w:lang w:val="es-ES"/>
              </w:rPr>
              <w:t>Julio-Agosto</w:t>
            </w:r>
          </w:p>
        </w:tc>
        <w:tc>
          <w:tcPr>
            <w:tcW w:w="3259" w:type="dxa"/>
          </w:tcPr>
          <w:p w14:paraId="16279D46" w14:textId="4EA31C12" w:rsidR="00D478C1" w:rsidRPr="00D478C1" w:rsidRDefault="00D478C1">
            <w:pPr>
              <w:rPr>
                <w:rFonts w:ascii="Optima" w:hAnsi="Optima"/>
                <w:lang w:val="es-ES"/>
              </w:rPr>
            </w:pPr>
            <w:r w:rsidRPr="00D478C1">
              <w:rPr>
                <w:rFonts w:ascii="Optima" w:hAnsi="Optima"/>
                <w:lang w:val="es-ES"/>
              </w:rPr>
              <w:t>Introducción a la Teología Sistemática</w:t>
            </w:r>
          </w:p>
        </w:tc>
        <w:tc>
          <w:tcPr>
            <w:tcW w:w="2958" w:type="dxa"/>
          </w:tcPr>
          <w:p w14:paraId="7D32D543" w14:textId="77777777" w:rsidR="00D478C1" w:rsidRDefault="00D478C1">
            <w:pPr>
              <w:rPr>
                <w:rFonts w:ascii="Optima" w:hAnsi="Optima"/>
                <w:lang w:val="es-ES"/>
              </w:rPr>
            </w:pPr>
            <w:r w:rsidRPr="00D478C1">
              <w:rPr>
                <w:rFonts w:ascii="Optima" w:hAnsi="Optima"/>
                <w:lang w:val="es-ES"/>
              </w:rPr>
              <w:t>Estudiar de manera general las áreas propias de la Teología Sistemática</w:t>
            </w:r>
          </w:p>
          <w:p w14:paraId="08C95269" w14:textId="7230CE9F" w:rsidR="00D478C1" w:rsidRPr="00D478C1" w:rsidRDefault="00D478C1">
            <w:pPr>
              <w:rPr>
                <w:rFonts w:ascii="Optima" w:hAnsi="Optima"/>
                <w:lang w:val="es-ES"/>
              </w:rPr>
            </w:pPr>
          </w:p>
        </w:tc>
      </w:tr>
      <w:tr w:rsidR="00D478C1" w:rsidRPr="00D478C1" w14:paraId="23EBFD36" w14:textId="77777777" w:rsidTr="00D478C1">
        <w:tc>
          <w:tcPr>
            <w:tcW w:w="3133" w:type="dxa"/>
          </w:tcPr>
          <w:p w14:paraId="58C07ADC" w14:textId="4786B349" w:rsidR="00D478C1" w:rsidRPr="00D478C1" w:rsidRDefault="00D478C1">
            <w:pPr>
              <w:rPr>
                <w:rFonts w:ascii="Optima" w:hAnsi="Optima"/>
                <w:lang w:val="es-ES"/>
              </w:rPr>
            </w:pPr>
            <w:r w:rsidRPr="00D478C1">
              <w:rPr>
                <w:rFonts w:ascii="Optima" w:hAnsi="Optima"/>
                <w:lang w:val="es-ES"/>
              </w:rPr>
              <w:t>Septiembre-Octubre</w:t>
            </w:r>
          </w:p>
        </w:tc>
        <w:tc>
          <w:tcPr>
            <w:tcW w:w="3259" w:type="dxa"/>
          </w:tcPr>
          <w:p w14:paraId="6B363D02" w14:textId="7F6A6AED" w:rsidR="00D478C1" w:rsidRPr="00D478C1" w:rsidRDefault="00D478C1">
            <w:pPr>
              <w:rPr>
                <w:rFonts w:ascii="Optima" w:hAnsi="Optima"/>
                <w:lang w:val="es-ES"/>
              </w:rPr>
            </w:pPr>
            <w:r w:rsidRPr="00D478C1">
              <w:rPr>
                <w:rFonts w:ascii="Optima" w:hAnsi="Optima"/>
                <w:lang w:val="es-ES"/>
              </w:rPr>
              <w:t>Formación Ministerial</w:t>
            </w:r>
          </w:p>
        </w:tc>
        <w:tc>
          <w:tcPr>
            <w:tcW w:w="2958" w:type="dxa"/>
          </w:tcPr>
          <w:p w14:paraId="1D8560E7" w14:textId="581E389A" w:rsidR="00D478C1" w:rsidRDefault="00D478C1">
            <w:pPr>
              <w:rPr>
                <w:rFonts w:ascii="Optima" w:hAnsi="Optima"/>
                <w:lang w:val="es-ES"/>
              </w:rPr>
            </w:pPr>
            <w:r w:rsidRPr="00D478C1">
              <w:rPr>
                <w:rFonts w:ascii="Optima" w:hAnsi="Optima"/>
                <w:lang w:val="es-ES"/>
              </w:rPr>
              <w:t>Análisis de las principales áreas de la formación ministerial</w:t>
            </w:r>
          </w:p>
          <w:p w14:paraId="1ACF75EE" w14:textId="1BF5B691" w:rsidR="00D478C1" w:rsidRPr="00D478C1" w:rsidRDefault="00D478C1">
            <w:pPr>
              <w:rPr>
                <w:rFonts w:ascii="Optima" w:hAnsi="Optima"/>
                <w:lang w:val="es-ES"/>
              </w:rPr>
            </w:pPr>
          </w:p>
        </w:tc>
      </w:tr>
      <w:tr w:rsidR="00D478C1" w:rsidRPr="00D478C1" w14:paraId="2148E511" w14:textId="77777777" w:rsidTr="00D478C1">
        <w:tc>
          <w:tcPr>
            <w:tcW w:w="3133" w:type="dxa"/>
          </w:tcPr>
          <w:p w14:paraId="1133E5A7" w14:textId="124D0F25" w:rsidR="00D478C1" w:rsidRPr="00D478C1" w:rsidRDefault="00D478C1">
            <w:pPr>
              <w:rPr>
                <w:rFonts w:ascii="Optima" w:hAnsi="Optima"/>
                <w:lang w:val="es-ES"/>
              </w:rPr>
            </w:pPr>
            <w:r w:rsidRPr="00D478C1">
              <w:rPr>
                <w:rFonts w:ascii="Optima" w:hAnsi="Optima"/>
                <w:lang w:val="es-ES"/>
              </w:rPr>
              <w:t>Noviembre y diciembre</w:t>
            </w:r>
          </w:p>
          <w:p w14:paraId="68A03074" w14:textId="464A18D0" w:rsidR="00D478C1" w:rsidRPr="00D478C1" w:rsidRDefault="00D478C1">
            <w:pPr>
              <w:rPr>
                <w:rFonts w:ascii="Optima" w:hAnsi="Optima"/>
                <w:lang w:val="es-ES"/>
              </w:rPr>
            </w:pPr>
            <w:r w:rsidRPr="00D478C1">
              <w:rPr>
                <w:rFonts w:ascii="Optima" w:hAnsi="Optima"/>
                <w:lang w:val="es-ES"/>
              </w:rPr>
              <w:t>(Estudiaremos hasta la mitad del mes)</w:t>
            </w:r>
          </w:p>
        </w:tc>
        <w:tc>
          <w:tcPr>
            <w:tcW w:w="3259" w:type="dxa"/>
          </w:tcPr>
          <w:p w14:paraId="646FBA4A" w14:textId="67309771" w:rsidR="00D478C1" w:rsidRPr="00D478C1" w:rsidRDefault="00D478C1">
            <w:pPr>
              <w:rPr>
                <w:rFonts w:ascii="Optima" w:hAnsi="Optima"/>
                <w:lang w:val="es-ES"/>
              </w:rPr>
            </w:pPr>
            <w:r w:rsidRPr="00D478C1">
              <w:rPr>
                <w:rFonts w:ascii="Optima" w:hAnsi="Optima"/>
                <w:lang w:val="es-ES"/>
              </w:rPr>
              <w:t>Introducción al Liderazgo</w:t>
            </w:r>
          </w:p>
        </w:tc>
        <w:tc>
          <w:tcPr>
            <w:tcW w:w="2958" w:type="dxa"/>
          </w:tcPr>
          <w:p w14:paraId="2D4A9528" w14:textId="49774402" w:rsidR="00D478C1" w:rsidRPr="00D478C1" w:rsidRDefault="00D478C1">
            <w:pPr>
              <w:rPr>
                <w:rFonts w:ascii="Optima" w:hAnsi="Optima"/>
                <w:lang w:val="es-ES"/>
              </w:rPr>
            </w:pPr>
            <w:r w:rsidRPr="00D478C1">
              <w:rPr>
                <w:rFonts w:ascii="Optima" w:hAnsi="Optima"/>
                <w:lang w:val="es-ES"/>
              </w:rPr>
              <w:t>Como su</w:t>
            </w:r>
            <w:r>
              <w:rPr>
                <w:rFonts w:ascii="Optima" w:hAnsi="Optima"/>
                <w:lang w:val="es-ES"/>
              </w:rPr>
              <w:t xml:space="preserve"> </w:t>
            </w:r>
            <w:r w:rsidRPr="00D478C1">
              <w:rPr>
                <w:rFonts w:ascii="Optima" w:hAnsi="Optima"/>
                <w:lang w:val="es-ES"/>
              </w:rPr>
              <w:t xml:space="preserve">nombre lo indica </w:t>
            </w:r>
          </w:p>
        </w:tc>
      </w:tr>
    </w:tbl>
    <w:p w14:paraId="0BA871EA" w14:textId="5BBFB5B7" w:rsidR="00D478C1" w:rsidRPr="00D478C1" w:rsidRDefault="00D478C1">
      <w:pPr>
        <w:rPr>
          <w:rFonts w:ascii="Optima" w:hAnsi="Optima"/>
          <w:lang w:val="es-ES"/>
        </w:rPr>
      </w:pPr>
    </w:p>
    <w:sectPr w:rsidR="00D478C1" w:rsidRPr="00D478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8C1"/>
    <w:rsid w:val="000515C3"/>
    <w:rsid w:val="00117A23"/>
    <w:rsid w:val="0016082E"/>
    <w:rsid w:val="002E7FC9"/>
    <w:rsid w:val="004B68FA"/>
    <w:rsid w:val="00676FF2"/>
    <w:rsid w:val="00741317"/>
    <w:rsid w:val="008B3A69"/>
    <w:rsid w:val="00973DC1"/>
    <w:rsid w:val="00D46D29"/>
    <w:rsid w:val="00D4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C5095A"/>
  <w15:chartTrackingRefBased/>
  <w15:docId w15:val="{0C7009A7-006C-824B-90C6-F319DD8B6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78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78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78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78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78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78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78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78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78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78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78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78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78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78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78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78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78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78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78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78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78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78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78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78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78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78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78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78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78C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47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M.A.</dc:creator>
  <cp:keywords/>
  <dc:description/>
  <cp:lastModifiedBy>M.A.</cp:lastModifiedBy>
  <cp:revision>1</cp:revision>
  <dcterms:created xsi:type="dcterms:W3CDTF">2025-04-29T21:16:00Z</dcterms:created>
  <dcterms:modified xsi:type="dcterms:W3CDTF">2025-04-29T21:25:00Z</dcterms:modified>
</cp:coreProperties>
</file>